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E" w:rsidRPr="000F5D7F" w:rsidRDefault="00382E7E" w:rsidP="00382E7E">
      <w:pPr>
        <w:rPr>
          <w:sz w:val="28"/>
          <w:szCs w:val="28"/>
        </w:rPr>
      </w:pPr>
      <w:r w:rsidRPr="00C7171B">
        <w:rPr>
          <w:noProof/>
          <w:sz w:val="28"/>
          <w:szCs w:val="28"/>
          <w:lang w:eastAsia="sv-FI"/>
        </w:rPr>
        <w:drawing>
          <wp:anchor distT="0" distB="0" distL="114300" distR="114300" simplePos="0" relativeHeight="251659264" behindDoc="1" locked="0" layoutInCell="1" allowOverlap="1" wp14:anchorId="4D58E151" wp14:editId="65C8CBA5">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7F">
        <w:rPr>
          <w:sz w:val="28"/>
          <w:szCs w:val="28"/>
        </w:rPr>
        <w:t xml:space="preserve">Trendrapport Decibel.fi       </w:t>
      </w:r>
    </w:p>
    <w:p w:rsidR="00382E7E" w:rsidRPr="000F5D7F" w:rsidRDefault="00755C07" w:rsidP="00382E7E">
      <w:pPr>
        <w:rPr>
          <w:sz w:val="28"/>
          <w:szCs w:val="28"/>
        </w:rPr>
      </w:pPr>
      <w:r>
        <w:rPr>
          <w:sz w:val="28"/>
          <w:szCs w:val="28"/>
        </w:rPr>
        <w:t>Mars</w:t>
      </w:r>
      <w:r w:rsidR="00CE484D">
        <w:rPr>
          <w:sz w:val="28"/>
          <w:szCs w:val="28"/>
        </w:rPr>
        <w:t>-April</w:t>
      </w:r>
      <w:r w:rsidR="00382E7E">
        <w:rPr>
          <w:sz w:val="28"/>
          <w:szCs w:val="28"/>
        </w:rPr>
        <w:t xml:space="preserve"> 2016</w:t>
      </w:r>
    </w:p>
    <w:p w:rsidR="00382E7E" w:rsidRPr="000F5D7F" w:rsidRDefault="00382E7E" w:rsidP="00382E7E">
      <w:pPr>
        <w:rPr>
          <w:color w:val="FF0000"/>
          <w:sz w:val="20"/>
          <w:szCs w:val="20"/>
        </w:rPr>
      </w:pPr>
    </w:p>
    <w:p w:rsidR="00382E7E" w:rsidRPr="00AD77FB" w:rsidRDefault="00382E7E" w:rsidP="00382E7E">
      <w:pPr>
        <w:rPr>
          <w:color w:val="FF0000"/>
          <w:sz w:val="20"/>
          <w:szCs w:val="20"/>
          <w:lang w:val="sv-SE"/>
        </w:rPr>
      </w:pPr>
      <w:r w:rsidRPr="00AD77FB">
        <w:rPr>
          <w:color w:val="FF0000"/>
          <w:sz w:val="20"/>
          <w:szCs w:val="2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AD77FB">
        <w:rPr>
          <w:color w:val="FF0000"/>
          <w:sz w:val="20"/>
          <w:szCs w:val="20"/>
          <w:lang w:val="sv-SE"/>
        </w:rPr>
        <w:t>Kysy</w:t>
      </w:r>
      <w:proofErr w:type="spellEnd"/>
      <w:r w:rsidRPr="00AD77FB">
        <w:rPr>
          <w:color w:val="FF0000"/>
          <w:sz w:val="20"/>
          <w:szCs w:val="20"/>
          <w:lang w:val="sv-SE"/>
        </w:rPr>
        <w:t xml:space="preserve"> </w:t>
      </w:r>
      <w:proofErr w:type="spellStart"/>
      <w:r w:rsidRPr="00AD77FB">
        <w:rPr>
          <w:color w:val="FF0000"/>
          <w:sz w:val="20"/>
          <w:szCs w:val="20"/>
          <w:lang w:val="sv-SE"/>
        </w:rPr>
        <w:t>pois</w:t>
      </w:r>
      <w:proofErr w:type="spellEnd"/>
      <w:r w:rsidRPr="00AD77FB">
        <w:rPr>
          <w:color w:val="FF0000"/>
          <w:sz w:val="20"/>
          <w:szCs w:val="2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382E7E" w:rsidRPr="00AD77FB" w:rsidRDefault="00382E7E" w:rsidP="00382E7E">
      <w:pPr>
        <w:rPr>
          <w:color w:val="FF0000"/>
          <w:sz w:val="20"/>
          <w:szCs w:val="20"/>
          <w:lang w:val="sv-SE"/>
        </w:rPr>
      </w:pPr>
      <w:r w:rsidRPr="00AD77FB">
        <w:rPr>
          <w:color w:val="FF0000"/>
          <w:sz w:val="20"/>
          <w:szCs w:val="20"/>
          <w:lang w:val="sv-SE"/>
        </w:rPr>
        <w:t xml:space="preserve">Tidigare trendrapporter kan läsas på </w:t>
      </w:r>
      <w:hyperlink r:id="rId6" w:history="1">
        <w:r w:rsidRPr="00AD77FB">
          <w:rPr>
            <w:rStyle w:val="Hyperlnk"/>
            <w:sz w:val="20"/>
            <w:szCs w:val="20"/>
            <w:lang w:val="sv-SE"/>
          </w:rPr>
          <w:t>http://www.decibel.fi/om-oss/trendrapporter-over-decibel/</w:t>
        </w:r>
      </w:hyperlink>
    </w:p>
    <w:p w:rsidR="00755C07" w:rsidRDefault="00BA77FE" w:rsidP="00755C07">
      <w:pPr>
        <w:rPr>
          <w:lang w:val="sv-SE"/>
        </w:rPr>
      </w:pPr>
      <w:r>
        <w:rPr>
          <w:lang w:val="sv-SE"/>
        </w:rPr>
        <w:t>I denna rapport bifogar vi den allmänna statistiken för 2015 nederst.</w:t>
      </w:r>
    </w:p>
    <w:p w:rsidR="00CE484D" w:rsidRPr="00CE484D" w:rsidRDefault="00BA77FE" w:rsidP="00755C07">
      <w:pPr>
        <w:rPr>
          <w:lang w:val="sv-SE"/>
        </w:rPr>
      </w:pPr>
      <w:r>
        <w:rPr>
          <w:lang w:val="sv-SE"/>
        </w:rPr>
        <w:t xml:space="preserve">Våren fortsätter så som året har börjat (se förra Trendrapporten), men några intressanta förändringar har vi märkt. </w:t>
      </w:r>
      <w:proofErr w:type="gramStart"/>
      <w:r>
        <w:rPr>
          <w:lang w:val="sv-SE"/>
        </w:rPr>
        <w:t>Tex</w:t>
      </w:r>
      <w:proofErr w:type="gramEnd"/>
      <w:r>
        <w:rPr>
          <w:lang w:val="sv-SE"/>
        </w:rPr>
        <w:t xml:space="preserve"> finns nu sidan </w:t>
      </w:r>
      <w:r w:rsidRPr="00CE484D">
        <w:rPr>
          <w:i/>
          <w:lang w:val="sv-SE"/>
        </w:rPr>
        <w:t>Göra slut</w:t>
      </w:r>
      <w:r w:rsidR="00E45E9F" w:rsidRPr="00CE484D">
        <w:rPr>
          <w:i/>
          <w:lang w:val="sv-SE"/>
        </w:rPr>
        <w:t xml:space="preserve"> </w:t>
      </w:r>
      <w:r w:rsidRPr="00CE484D">
        <w:rPr>
          <w:i/>
          <w:lang w:val="sv-SE"/>
        </w:rPr>
        <w:t>&gt;</w:t>
      </w:r>
      <w:r w:rsidR="00E45E9F" w:rsidRPr="00CE484D">
        <w:rPr>
          <w:i/>
          <w:lang w:val="sv-SE"/>
        </w:rPr>
        <w:t xml:space="preserve"> </w:t>
      </w:r>
      <w:r w:rsidRPr="00CE484D">
        <w:rPr>
          <w:i/>
          <w:lang w:val="sv-SE"/>
        </w:rPr>
        <w:t>Varningstecken</w:t>
      </w:r>
      <w:r>
        <w:rPr>
          <w:lang w:val="sv-SE"/>
        </w:rPr>
        <w:t xml:space="preserve"> </w:t>
      </w:r>
      <w:r w:rsidR="00E45E9F">
        <w:rPr>
          <w:lang w:val="sv-SE"/>
        </w:rPr>
        <w:t xml:space="preserve">plötsligt </w:t>
      </w:r>
      <w:r>
        <w:rPr>
          <w:lang w:val="sv-SE"/>
        </w:rPr>
        <w:t>på fjärde plats av mest lästa sidor det här å</w:t>
      </w:r>
      <w:r w:rsidR="00CE484D">
        <w:rPr>
          <w:lang w:val="sv-SE"/>
        </w:rPr>
        <w:t xml:space="preserve">ret. Samtidigt klev sidan </w:t>
      </w:r>
      <w:r w:rsidR="00CE484D" w:rsidRPr="00CE484D">
        <w:rPr>
          <w:i/>
          <w:lang w:val="sv-SE"/>
        </w:rPr>
        <w:t>Hur vet man att någon är kär?</w:t>
      </w:r>
      <w:r w:rsidR="00CE484D">
        <w:rPr>
          <w:i/>
          <w:lang w:val="sv-SE"/>
        </w:rPr>
        <w:t xml:space="preserve"> </w:t>
      </w:r>
      <w:r w:rsidR="00CE484D">
        <w:rPr>
          <w:lang w:val="sv-SE"/>
        </w:rPr>
        <w:t xml:space="preserve">stadigt under april. </w:t>
      </w:r>
      <w:bookmarkStart w:id="0" w:name="_GoBack"/>
      <w:bookmarkEnd w:id="0"/>
    </w:p>
    <w:p w:rsidR="00E45E9F" w:rsidRDefault="00E45E9F" w:rsidP="00755C07">
      <w:pPr>
        <w:rPr>
          <w:lang w:val="sv-SE"/>
        </w:rPr>
      </w:pPr>
      <w:r>
        <w:rPr>
          <w:lang w:val="sv-SE"/>
        </w:rPr>
        <w:t xml:space="preserve">Lite annat nämnvärt: </w:t>
      </w:r>
    </w:p>
    <w:p w:rsidR="00E45E9F" w:rsidRDefault="00E45E9F" w:rsidP="00E45E9F">
      <w:pPr>
        <w:pStyle w:val="Liststycke"/>
        <w:numPr>
          <w:ilvl w:val="0"/>
          <w:numId w:val="3"/>
        </w:numPr>
        <w:rPr>
          <w:lang w:val="sv-SE"/>
        </w:rPr>
      </w:pPr>
      <w:r w:rsidRPr="00E45E9F">
        <w:rPr>
          <w:lang w:val="sv-SE"/>
        </w:rPr>
        <w:t xml:space="preserve">vårt </w:t>
      </w:r>
      <w:proofErr w:type="spellStart"/>
      <w:r w:rsidRPr="00E45E9F">
        <w:rPr>
          <w:lang w:val="sv-SE"/>
        </w:rPr>
        <w:t>instagramkonto</w:t>
      </w:r>
      <w:proofErr w:type="spellEnd"/>
      <w:r w:rsidRPr="00E45E9F">
        <w:rPr>
          <w:lang w:val="sv-SE"/>
        </w:rPr>
        <w:t xml:space="preserve"> ökar stadigt i popularitet efter att Decibel Liselott och Tessi gick på kurs i hur man använder sociala media i marknadsföring. </w:t>
      </w:r>
    </w:p>
    <w:p w:rsidR="00E45E9F" w:rsidRPr="00E45E9F" w:rsidRDefault="00E45E9F" w:rsidP="00E45E9F">
      <w:pPr>
        <w:pStyle w:val="Liststycke"/>
        <w:numPr>
          <w:ilvl w:val="0"/>
          <w:numId w:val="3"/>
        </w:numPr>
        <w:rPr>
          <w:lang w:val="sv-SE"/>
        </w:rPr>
      </w:pPr>
      <w:r w:rsidRPr="00E45E9F">
        <w:rPr>
          <w:lang w:val="sv-SE"/>
        </w:rPr>
        <w:t>Nu går Liselott och Sanna kurs inom utvecklingspsykologi i Motiverande samtal och märker redan hur detta redskap kan användas i besvarandet av frågor.</w:t>
      </w:r>
    </w:p>
    <w:p w:rsidR="00755C07" w:rsidRDefault="00755C07" w:rsidP="00755C07">
      <w:pPr>
        <w:rPr>
          <w:lang w:val="sv-SE"/>
        </w:rPr>
      </w:pPr>
      <w:r>
        <w:rPr>
          <w:lang w:val="sv-SE"/>
        </w:rPr>
        <w:t xml:space="preserve">Före påsken kontaktades vi av </w:t>
      </w:r>
      <w:proofErr w:type="spellStart"/>
      <w:r>
        <w:rPr>
          <w:lang w:val="sv-SE"/>
        </w:rPr>
        <w:t>Mediahuset</w:t>
      </w:r>
      <w:proofErr w:type="spellEnd"/>
      <w:r>
        <w:rPr>
          <w:lang w:val="sv-SE"/>
        </w:rPr>
        <w:t xml:space="preserve"> vid ÅA, som jobbar på en dokumentär om ett </w:t>
      </w:r>
      <w:proofErr w:type="spellStart"/>
      <w:r>
        <w:rPr>
          <w:lang w:val="sv-SE"/>
        </w:rPr>
        <w:t>ortorexi</w:t>
      </w:r>
      <w:proofErr w:type="spellEnd"/>
      <w:r>
        <w:rPr>
          <w:lang w:val="sv-SE"/>
        </w:rPr>
        <w:t xml:space="preserve">-fall, de hoppas att YLE ska köpa den. Vi intervjuades och tog i samband med </w:t>
      </w:r>
      <w:proofErr w:type="gramStart"/>
      <w:r>
        <w:rPr>
          <w:lang w:val="sv-SE"/>
        </w:rPr>
        <w:t>detta</w:t>
      </w:r>
      <w:proofErr w:type="gramEnd"/>
      <w:r>
        <w:rPr>
          <w:lang w:val="sv-SE"/>
        </w:rPr>
        <w:t xml:space="preserve"> reda på hur många frågor om allvarliga (mentala) problem med vikten, ätstörningar och ätstörningstankar samt om </w:t>
      </w:r>
      <w:proofErr w:type="spellStart"/>
      <w:r>
        <w:rPr>
          <w:lang w:val="sv-SE"/>
        </w:rPr>
        <w:t>ortorexi</w:t>
      </w:r>
      <w:proofErr w:type="spellEnd"/>
      <w:r>
        <w:rPr>
          <w:lang w:val="sv-SE"/>
        </w:rPr>
        <w:t xml:space="preserve"> vi fick ifjol, och dessa siffror vill vi dela med er:</w:t>
      </w:r>
    </w:p>
    <w:p w:rsidR="00755C07" w:rsidRPr="00755C07" w:rsidRDefault="00755C07" w:rsidP="00755C07">
      <w:pPr>
        <w:rPr>
          <w:rFonts w:eastAsiaTheme="minorHAnsi"/>
        </w:rPr>
      </w:pPr>
      <w:r>
        <w:t>Siffrorna gäller 2015, dels ur de nästan 3000 anonyma frå</w:t>
      </w:r>
      <w:r w:rsidR="002E4A4D">
        <w:t xml:space="preserve">gor vi fick till portalen (ca </w:t>
      </w:r>
      <w:proofErr w:type="gramStart"/>
      <w:r w:rsidR="002E4A4D">
        <w:t>75</w:t>
      </w:r>
      <w:r>
        <w:t>%</w:t>
      </w:r>
      <w:proofErr w:type="gramEnd"/>
      <w:r>
        <w:t xml:space="preserve"> av totalantalet var från våra 11 egna medlemskommuner) och dels av de över 1,3 miljoner sidvisningar Decibel hade ifjol (1.347.414, nästan 700.000 sessioner och 550.000 enskilda besökare):</w:t>
      </w:r>
    </w:p>
    <w:p w:rsidR="00755C07" w:rsidRDefault="00755C07" w:rsidP="00755C07">
      <w:pPr>
        <w:pStyle w:val="Liststycke"/>
        <w:numPr>
          <w:ilvl w:val="0"/>
          <w:numId w:val="1"/>
        </w:numPr>
      </w:pPr>
      <w:r>
        <w:t xml:space="preserve">Frågor som innehöll allvarligare viktproblem och </w:t>
      </w:r>
      <w:proofErr w:type="gramStart"/>
      <w:r>
        <w:t>–missnöje</w:t>
      </w:r>
      <w:proofErr w:type="gramEnd"/>
      <w:r>
        <w:t xml:space="preserve">: </w:t>
      </w:r>
      <w:r w:rsidRPr="00755C07">
        <w:rPr>
          <w:b/>
          <w:bCs/>
        </w:rPr>
        <w:t xml:space="preserve">45 </w:t>
      </w:r>
      <w:proofErr w:type="spellStart"/>
      <w:r w:rsidRPr="00755C07">
        <w:rPr>
          <w:b/>
          <w:bCs/>
        </w:rPr>
        <w:t>st</w:t>
      </w:r>
      <w:proofErr w:type="spellEnd"/>
    </w:p>
    <w:p w:rsidR="00755C07" w:rsidRDefault="00755C07" w:rsidP="00755C07">
      <w:pPr>
        <w:pStyle w:val="Liststycke"/>
        <w:numPr>
          <w:ilvl w:val="0"/>
          <w:numId w:val="1"/>
        </w:numPr>
      </w:pPr>
      <w:r>
        <w:t xml:space="preserve">Frågor som innehöll en uttalad ätstörning eller starka ätstörningstankar: </w:t>
      </w:r>
      <w:r w:rsidRPr="00755C07">
        <w:rPr>
          <w:b/>
          <w:bCs/>
        </w:rPr>
        <w:t xml:space="preserve">46 </w:t>
      </w:r>
      <w:proofErr w:type="spellStart"/>
      <w:r w:rsidRPr="00755C07">
        <w:rPr>
          <w:b/>
          <w:bCs/>
        </w:rPr>
        <w:t>st</w:t>
      </w:r>
      <w:proofErr w:type="spellEnd"/>
    </w:p>
    <w:p w:rsidR="00755C07" w:rsidRDefault="00755C07" w:rsidP="00755C07">
      <w:pPr>
        <w:pStyle w:val="Liststycke"/>
        <w:numPr>
          <w:ilvl w:val="0"/>
          <w:numId w:val="1"/>
        </w:numPr>
      </w:pPr>
      <w:r>
        <w:t xml:space="preserve">Frågor som innehöll </w:t>
      </w:r>
      <w:proofErr w:type="spellStart"/>
      <w:r>
        <w:t>ortorexi</w:t>
      </w:r>
      <w:proofErr w:type="spellEnd"/>
      <w:r>
        <w:t xml:space="preserve"> eller starka </w:t>
      </w:r>
      <w:proofErr w:type="spellStart"/>
      <w:r>
        <w:t>ortorektiska</w:t>
      </w:r>
      <w:proofErr w:type="spellEnd"/>
      <w:r>
        <w:t xml:space="preserve"> tankar: </w:t>
      </w:r>
      <w:r w:rsidRPr="00755C07">
        <w:rPr>
          <w:b/>
          <w:bCs/>
        </w:rPr>
        <w:t>26 st.</w:t>
      </w:r>
    </w:p>
    <w:p w:rsidR="00755C07" w:rsidRDefault="00755C07" w:rsidP="00755C07">
      <w:r>
        <w:t xml:space="preserve">Det är ju svårt att veta hur många som var av samma person, men jag skulle säga att högst 10 frågor var ”upprepningar”, följdfrågor osv. Tillsammans utgör de hursomhelst </w:t>
      </w:r>
      <w:r>
        <w:rPr>
          <w:b/>
          <w:bCs/>
        </w:rPr>
        <w:t xml:space="preserve">nästan </w:t>
      </w:r>
      <w:proofErr w:type="gramStart"/>
      <w:r>
        <w:rPr>
          <w:b/>
          <w:bCs/>
        </w:rPr>
        <w:t>4%</w:t>
      </w:r>
      <w:proofErr w:type="gramEnd"/>
      <w:r>
        <w:rPr>
          <w:b/>
          <w:bCs/>
        </w:rPr>
        <w:t xml:space="preserve"> av totala antalet frågor</w:t>
      </w:r>
      <w:r>
        <w:t xml:space="preserve"> (2.946). Dit har vi inte räknat alls ”vanliga” viktproblem, allmänt missnöje med tonårsvikten osv, men nog sådana depressions- och ångestfrågor som innehöll de ovan nämnda faktorerna. Frågorna har haft kategorierna Vikten, Humöret och måendet, Utsidan och utseendet och Insidan och hälsan.</w:t>
      </w:r>
      <w:r>
        <w:br/>
        <w:t xml:space="preserve">Ur Google </w:t>
      </w:r>
      <w:proofErr w:type="spellStart"/>
      <w:r>
        <w:t>Analytics</w:t>
      </w:r>
      <w:proofErr w:type="spellEnd"/>
      <w:r>
        <w:t xml:space="preserve"> fick vi ut följande siffror för sidor för 2015:</w:t>
      </w:r>
    </w:p>
    <w:p w:rsidR="00755C07" w:rsidRDefault="00755C07" w:rsidP="00755C07">
      <w:pPr>
        <w:pStyle w:val="Liststycke"/>
        <w:numPr>
          <w:ilvl w:val="0"/>
          <w:numId w:val="2"/>
        </w:numPr>
      </w:pPr>
      <w:r>
        <w:lastRenderedPageBreak/>
        <w:t xml:space="preserve">Sidan </w:t>
      </w:r>
      <w:proofErr w:type="spellStart"/>
      <w:r w:rsidRPr="00755C07">
        <w:rPr>
          <w:b/>
          <w:bCs/>
        </w:rPr>
        <w:t>Ortorexi</w:t>
      </w:r>
      <w:proofErr w:type="spellEnd"/>
      <w:r>
        <w:t xml:space="preserve"> (en på </w:t>
      </w:r>
      <w:proofErr w:type="spellStart"/>
      <w:r>
        <w:t>sve</w:t>
      </w:r>
      <w:proofErr w:type="spellEnd"/>
      <w:r>
        <w:t xml:space="preserve"> och en på fi) har lästs </w:t>
      </w:r>
      <w:r w:rsidRPr="00755C07">
        <w:rPr>
          <w:b/>
          <w:bCs/>
        </w:rPr>
        <w:t>272 gånger</w:t>
      </w:r>
      <w:r>
        <w:t xml:space="preserve"> under året (den torde dock ha skapats i maj, så det gäller maj-dec).</w:t>
      </w:r>
      <w:r w:rsidR="00E073B5">
        <w:t xml:space="preserve"> </w:t>
      </w:r>
      <w:proofErr w:type="gramStart"/>
      <w:r w:rsidR="00E073B5">
        <w:t>1.1-23.3</w:t>
      </w:r>
      <w:proofErr w:type="gramEnd"/>
      <w:r w:rsidR="00E073B5">
        <w:t xml:space="preserve"> ordet </w:t>
      </w:r>
      <w:proofErr w:type="spellStart"/>
      <w:r w:rsidR="00E073B5">
        <w:t>ortorexi</w:t>
      </w:r>
      <w:proofErr w:type="spellEnd"/>
      <w:r w:rsidR="00E073B5">
        <w:t xml:space="preserve"> ingått i ett </w:t>
      </w:r>
      <w:proofErr w:type="spellStart"/>
      <w:r w:rsidR="00E073B5">
        <w:t>sidnamn</w:t>
      </w:r>
      <w:proofErr w:type="spellEnd"/>
      <w:r w:rsidR="00E073B5">
        <w:t xml:space="preserve"> som läst 97 gånger, så det ökar kraftigt.</w:t>
      </w:r>
    </w:p>
    <w:p w:rsidR="00755C07" w:rsidRDefault="00755C07" w:rsidP="00755C07">
      <w:pPr>
        <w:pStyle w:val="Liststycke"/>
        <w:numPr>
          <w:ilvl w:val="0"/>
          <w:numId w:val="2"/>
        </w:numPr>
      </w:pPr>
      <w:proofErr w:type="spellStart"/>
      <w:r>
        <w:t>Sidnamn</w:t>
      </w:r>
      <w:proofErr w:type="spellEnd"/>
      <w:r>
        <w:t xml:space="preserve"> innehållande orden ”</w:t>
      </w:r>
      <w:proofErr w:type="spellStart"/>
      <w:r w:rsidRPr="00755C07">
        <w:rPr>
          <w:b/>
          <w:bCs/>
        </w:rPr>
        <w:t>atstorningar</w:t>
      </w:r>
      <w:proofErr w:type="spellEnd"/>
      <w:r w:rsidRPr="00755C07">
        <w:rPr>
          <w:b/>
          <w:bCs/>
        </w:rPr>
        <w:t>”</w:t>
      </w:r>
      <w:r>
        <w:t xml:space="preserve"> och </w:t>
      </w:r>
      <w:r w:rsidRPr="00755C07">
        <w:rPr>
          <w:b/>
          <w:bCs/>
        </w:rPr>
        <w:t>”</w:t>
      </w:r>
      <w:proofErr w:type="spellStart"/>
      <w:r w:rsidRPr="00755C07">
        <w:rPr>
          <w:b/>
          <w:bCs/>
        </w:rPr>
        <w:t>syomishairio</w:t>
      </w:r>
      <w:proofErr w:type="spellEnd"/>
      <w:r w:rsidRPr="00755C07">
        <w:rPr>
          <w:b/>
          <w:bCs/>
        </w:rPr>
        <w:t>”</w:t>
      </w:r>
      <w:r>
        <w:t xml:space="preserve"> (både faktasidor och frågor) har lästs totalt </w:t>
      </w:r>
      <w:proofErr w:type="gramStart"/>
      <w:r w:rsidRPr="00755C07">
        <w:rPr>
          <w:b/>
          <w:bCs/>
        </w:rPr>
        <w:t>4.287</w:t>
      </w:r>
      <w:proofErr w:type="gramEnd"/>
      <w:r w:rsidRPr="00755C07">
        <w:rPr>
          <w:b/>
          <w:bCs/>
        </w:rPr>
        <w:t xml:space="preserve"> gånger</w:t>
      </w:r>
      <w:r>
        <w:t xml:space="preserve"> under året, vilket blir </w:t>
      </w:r>
      <w:r w:rsidRPr="00755C07">
        <w:rPr>
          <w:b/>
          <w:bCs/>
        </w:rPr>
        <w:t>3%</w:t>
      </w:r>
      <w:r>
        <w:t xml:space="preserve"> av 1,3 miljoner sidvisningar.</w:t>
      </w:r>
    </w:p>
    <w:p w:rsidR="00B5187E" w:rsidRDefault="00755C07" w:rsidP="00755C07">
      <w:pPr>
        <w:pStyle w:val="Liststycke"/>
        <w:numPr>
          <w:ilvl w:val="0"/>
          <w:numId w:val="2"/>
        </w:numPr>
      </w:pPr>
      <w:proofErr w:type="spellStart"/>
      <w:r>
        <w:t>Sidnamn</w:t>
      </w:r>
      <w:proofErr w:type="spellEnd"/>
      <w:r>
        <w:t xml:space="preserve"> innehållande ordet </w:t>
      </w:r>
      <w:r w:rsidRPr="00755C07">
        <w:rPr>
          <w:b/>
          <w:bCs/>
        </w:rPr>
        <w:t>”vikten”</w:t>
      </w:r>
      <w:r>
        <w:t xml:space="preserve"> och </w:t>
      </w:r>
      <w:r w:rsidRPr="00755C07">
        <w:rPr>
          <w:b/>
          <w:bCs/>
        </w:rPr>
        <w:t>”</w:t>
      </w:r>
      <w:proofErr w:type="spellStart"/>
      <w:r w:rsidRPr="00755C07">
        <w:rPr>
          <w:b/>
          <w:bCs/>
        </w:rPr>
        <w:t>paino</w:t>
      </w:r>
      <w:proofErr w:type="spellEnd"/>
      <w:r w:rsidRPr="00755C07">
        <w:rPr>
          <w:b/>
          <w:bCs/>
        </w:rPr>
        <w:t>”</w:t>
      </w:r>
      <w:r>
        <w:t xml:space="preserve"> har lästs totalt </w:t>
      </w:r>
      <w:proofErr w:type="gramStart"/>
      <w:r w:rsidRPr="00755C07">
        <w:rPr>
          <w:b/>
          <w:bCs/>
        </w:rPr>
        <w:t>8.323</w:t>
      </w:r>
      <w:proofErr w:type="gramEnd"/>
      <w:r w:rsidRPr="00755C07">
        <w:rPr>
          <w:b/>
          <w:bCs/>
        </w:rPr>
        <w:t xml:space="preserve"> gånger = 6,2%.</w:t>
      </w:r>
    </w:p>
    <w:p w:rsidR="00755C07" w:rsidRDefault="00755C07" w:rsidP="00755C07">
      <w:r>
        <w:t>Det här styrker påståendet om att vi har en starkt uppåtgående trend nu när det gäller ätstört beteende beträffande att äta hälsosamt och rent och träna mycket, så det vill vi uppmärksamma er på igen. Håll lite extra koll på era ungdomar, elever osv som ni märker att exempelvis använder uttryck som att ”</w:t>
      </w:r>
      <w:proofErr w:type="spellStart"/>
      <w:r>
        <w:t>cheata</w:t>
      </w:r>
      <w:proofErr w:type="spellEnd"/>
      <w:r>
        <w:t xml:space="preserve">” när de äter något gott, </w:t>
      </w:r>
      <w:r w:rsidR="007163DC">
        <w:t>som verkar ha ångest (</w:t>
      </w:r>
      <w:proofErr w:type="gramStart"/>
      <w:r w:rsidR="007163DC">
        <w:t>tex</w:t>
      </w:r>
      <w:proofErr w:type="gramEnd"/>
      <w:r w:rsidR="007163DC">
        <w:t xml:space="preserve"> att träning och matlagning ger dem tidsbrist för skolan) och </w:t>
      </w:r>
      <w:r>
        <w:t xml:space="preserve">som tränar väldigt mycket (i vissa av frågorna </w:t>
      </w:r>
      <w:r w:rsidR="007163DC">
        <w:t xml:space="preserve">till och med 16-20 timmar i veckan). Observera att riskerna ökar bland idrottarna/de unga som siktar på elitnivå, där kravet på träningstid och engagemang redan är högt, samt för sådana som börjar kontrollera ätandet </w:t>
      </w:r>
      <w:proofErr w:type="spellStart"/>
      <w:r w:rsidR="007163DC">
        <w:t>pga</w:t>
      </w:r>
      <w:proofErr w:type="spellEnd"/>
      <w:r w:rsidR="007163DC">
        <w:t xml:space="preserve"> födoämnesallergier eller livsstilsval som vegetarianism. </w:t>
      </w:r>
    </w:p>
    <w:p w:rsidR="00C5553D" w:rsidRDefault="00C5553D" w:rsidP="00755C07">
      <w:r>
        <w:t>Om det finns andra mera specifika ämnen eller ”sökord” som ni önskar att vi ska kontrollera på det här sättet, säg till! Vi har utmärkta redskap för att få fram väldigt detaljerad statistik från hela sajten.</w:t>
      </w:r>
    </w:p>
    <w:p w:rsidR="002E6B7B" w:rsidRDefault="002E6B7B" w:rsidP="00755C07"/>
    <w:p w:rsidR="002E6B7B" w:rsidRPr="002E6B7B" w:rsidRDefault="002E6B7B" w:rsidP="00755C07">
      <w:pPr>
        <w:rPr>
          <w:i/>
        </w:rPr>
      </w:pPr>
      <w:r>
        <w:rPr>
          <w:i/>
        </w:rPr>
        <w:t xml:space="preserve">Hälsar ungdomsinformatörerna Liselott och Sanna, </w:t>
      </w:r>
      <w:proofErr w:type="spellStart"/>
      <w:r>
        <w:rPr>
          <w:i/>
        </w:rPr>
        <w:t>sexualrådgivare</w:t>
      </w:r>
      <w:proofErr w:type="spellEnd"/>
      <w:r>
        <w:rPr>
          <w:i/>
        </w:rPr>
        <w:t xml:space="preserve">-hälsovårdare </w:t>
      </w:r>
      <w:proofErr w:type="spellStart"/>
      <w:r>
        <w:rPr>
          <w:i/>
        </w:rPr>
        <w:t>Tessi</w:t>
      </w:r>
      <w:proofErr w:type="spellEnd"/>
      <w:r>
        <w:rPr>
          <w:i/>
        </w:rPr>
        <w:t xml:space="preserve"> och sommararbetare sjukskötare-socionom Alexandra </w:t>
      </w:r>
      <w:r w:rsidRPr="002E6B7B">
        <w:rPr>
          <w:i/>
        </w:rPr>
        <w:sym w:font="Wingdings" w:char="F04A"/>
      </w:r>
    </w:p>
    <w:sectPr w:rsidR="002E6B7B" w:rsidRPr="002E6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62042"/>
    <w:rsid w:val="0019707C"/>
    <w:rsid w:val="001B669C"/>
    <w:rsid w:val="002E4A4D"/>
    <w:rsid w:val="002E6B7B"/>
    <w:rsid w:val="00382E7E"/>
    <w:rsid w:val="0047551C"/>
    <w:rsid w:val="00497EB2"/>
    <w:rsid w:val="00591D87"/>
    <w:rsid w:val="0060594E"/>
    <w:rsid w:val="007163DC"/>
    <w:rsid w:val="00755C07"/>
    <w:rsid w:val="00757DB9"/>
    <w:rsid w:val="008164DA"/>
    <w:rsid w:val="00B5187E"/>
    <w:rsid w:val="00BA77FE"/>
    <w:rsid w:val="00C5553D"/>
    <w:rsid w:val="00CE484D"/>
    <w:rsid w:val="00D306A2"/>
    <w:rsid w:val="00DE33E6"/>
    <w:rsid w:val="00E073B5"/>
    <w:rsid w:val="00E45E9F"/>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1619</TotalTime>
  <Pages>2</Pages>
  <Words>700</Words>
  <Characters>3713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Alexandra Sippus</cp:lastModifiedBy>
  <cp:revision>6</cp:revision>
  <dcterms:created xsi:type="dcterms:W3CDTF">2016-03-23T10:45:00Z</dcterms:created>
  <dcterms:modified xsi:type="dcterms:W3CDTF">2016-05-12T08:06:00Z</dcterms:modified>
</cp:coreProperties>
</file>